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5D" w:rsidRPr="00517C87" w:rsidRDefault="00517C87" w:rsidP="00517C87">
      <w:pPr>
        <w:autoSpaceDE w:val="0"/>
        <w:autoSpaceDN w:val="0"/>
        <w:adjustRightInd w:val="0"/>
        <w:spacing w:after="0" w:line="240" w:lineRule="auto"/>
        <w:jc w:val="center"/>
        <w:rPr>
          <w:rFonts w:ascii="Times New Roman" w:hAnsi="Times New Roman" w:cs="Times New Roman"/>
          <w:b/>
          <w:bCs/>
        </w:rPr>
      </w:pPr>
      <w:r w:rsidRPr="00517C87">
        <w:rPr>
          <w:rFonts w:ascii="Times New Roman" w:hAnsi="Times New Roman" w:cs="Times New Roman"/>
          <w:b/>
          <w:noProof/>
          <w:lang w:eastAsia="ru-RU"/>
        </w:rPr>
        <w:drawing>
          <wp:anchor distT="0" distB="0" distL="114300" distR="114300" simplePos="0" relativeHeight="251658240" behindDoc="0" locked="0" layoutInCell="1" allowOverlap="1" wp14:anchorId="6E8566AD" wp14:editId="0EC0F6B5">
            <wp:simplePos x="0" y="0"/>
            <wp:positionH relativeFrom="column">
              <wp:posOffset>5697855</wp:posOffset>
            </wp:positionH>
            <wp:positionV relativeFrom="paragraph">
              <wp:posOffset>-449209</wp:posOffset>
            </wp:positionV>
            <wp:extent cx="685800" cy="651510"/>
            <wp:effectExtent l="0" t="0" r="0" b="0"/>
            <wp:wrapNone/>
            <wp:docPr id="5" name="Рисунок 5" descr="ooxWord://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word/media/image1.png"/>
                    <pic:cNvPicPr>
                      <a:picLocks noChangeAspect="1" noChangeArrowheads="1"/>
                    </pic:cNvPicPr>
                  </pic:nvPicPr>
                  <pic:blipFill>
                    <a:blip r:embed="rId7" cstate="print">
                      <a:lum bright="-12000"/>
                      <a:extLst>
                        <a:ext uri="{28A0092B-C50C-407E-A947-70E740481C1C}">
                          <a14:useLocalDpi xmlns:a14="http://schemas.microsoft.com/office/drawing/2010/main" val="0"/>
                        </a:ext>
                      </a:extLst>
                    </a:blip>
                    <a:srcRect/>
                    <a:stretch>
                      <a:fillRect/>
                    </a:stretch>
                  </pic:blipFill>
                  <pic:spPr bwMode="auto">
                    <a:xfrm>
                      <a:off x="0" y="0"/>
                      <a:ext cx="6858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D5D" w:rsidRPr="00517C87">
        <w:rPr>
          <w:rFonts w:ascii="Times New Roman" w:hAnsi="Times New Roman" w:cs="Times New Roman"/>
          <w:b/>
          <w:bCs/>
        </w:rPr>
        <w:t>ПРАВИЛА СОРЕВНОВАНИЙ</w:t>
      </w:r>
    </w:p>
    <w:p w:rsidR="00922D5D" w:rsidRPr="00517C87" w:rsidRDefault="00922D5D" w:rsidP="00517C87">
      <w:pPr>
        <w:autoSpaceDE w:val="0"/>
        <w:autoSpaceDN w:val="0"/>
        <w:adjustRightInd w:val="0"/>
        <w:spacing w:after="0" w:line="240" w:lineRule="auto"/>
        <w:jc w:val="center"/>
        <w:rPr>
          <w:rFonts w:ascii="Times New Roman" w:hAnsi="Times New Roman" w:cs="Times New Roman"/>
          <w:bCs/>
        </w:rPr>
      </w:pPr>
      <w:r w:rsidRPr="00517C87">
        <w:rPr>
          <w:rFonts w:ascii="Times New Roman" w:hAnsi="Times New Roman" w:cs="Times New Roman"/>
          <w:bCs/>
        </w:rPr>
        <w:t>ПРЕДЛОЖЕНИЯ 2013-2016</w:t>
      </w: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rPr>
      </w:pP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i/>
          <w:iCs/>
        </w:rPr>
      </w:pPr>
      <w:r w:rsidRPr="00517C87">
        <w:rPr>
          <w:rFonts w:ascii="Times New Roman" w:hAnsi="Times New Roman" w:cs="Times New Roman"/>
          <w:b/>
          <w:bCs/>
          <w:i/>
          <w:iCs/>
        </w:rPr>
        <w:t xml:space="preserve">Следующие положения </w:t>
      </w:r>
      <w:r w:rsidR="004C7F18" w:rsidRPr="00517C87">
        <w:rPr>
          <w:rFonts w:ascii="Times New Roman" w:hAnsi="Times New Roman" w:cs="Times New Roman"/>
          <w:b/>
          <w:bCs/>
          <w:i/>
          <w:iCs/>
        </w:rPr>
        <w:t xml:space="preserve">вводятся </w:t>
      </w:r>
      <w:r w:rsidRPr="00517C87">
        <w:rPr>
          <w:rFonts w:ascii="Times New Roman" w:hAnsi="Times New Roman" w:cs="Times New Roman"/>
          <w:b/>
          <w:bCs/>
          <w:i/>
          <w:iCs/>
        </w:rPr>
        <w:t>для эксперимента</w:t>
      </w:r>
      <w:r w:rsidR="004C7F18" w:rsidRPr="00517C87">
        <w:rPr>
          <w:rFonts w:ascii="Times New Roman" w:hAnsi="Times New Roman" w:cs="Times New Roman"/>
          <w:b/>
          <w:bCs/>
          <w:i/>
          <w:iCs/>
        </w:rPr>
        <w:t>,</w:t>
      </w:r>
      <w:r w:rsidRPr="00517C87">
        <w:rPr>
          <w:rFonts w:ascii="Times New Roman" w:hAnsi="Times New Roman" w:cs="Times New Roman"/>
          <w:b/>
          <w:bCs/>
          <w:i/>
          <w:iCs/>
        </w:rPr>
        <w:t xml:space="preserve"> начиная с Большого Шлема, Париж 2013 до Чемпионата Мира, Рио (включительно):</w:t>
      </w:r>
      <w:bookmarkStart w:id="0" w:name="_GoBack"/>
      <w:bookmarkEnd w:id="0"/>
    </w:p>
    <w:p w:rsidR="00922D5D" w:rsidRPr="00517C87" w:rsidRDefault="00922D5D" w:rsidP="00517C87">
      <w:pPr>
        <w:autoSpaceDE w:val="0"/>
        <w:autoSpaceDN w:val="0"/>
        <w:adjustRightInd w:val="0"/>
        <w:spacing w:after="0" w:line="240" w:lineRule="auto"/>
        <w:jc w:val="both"/>
        <w:rPr>
          <w:rFonts w:ascii="Times New Roman" w:hAnsi="Times New Roman" w:cs="Times New Roman"/>
          <w:b/>
          <w:bCs/>
          <w:i/>
          <w:iCs/>
        </w:rPr>
      </w:pP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rPr>
      </w:pPr>
      <w:r w:rsidRPr="00517C87">
        <w:rPr>
          <w:rFonts w:ascii="Times New Roman" w:hAnsi="Times New Roman" w:cs="Times New Roman"/>
          <w:b/>
          <w:bCs/>
        </w:rPr>
        <w:t>ВЗВЕШИВАНИЕ:</w:t>
      </w:r>
    </w:p>
    <w:p w:rsidR="00922D5D" w:rsidRPr="00517C87" w:rsidRDefault="00922D5D" w:rsidP="00517C87">
      <w:pPr>
        <w:autoSpaceDE w:val="0"/>
        <w:autoSpaceDN w:val="0"/>
        <w:adjustRightInd w:val="0"/>
        <w:spacing w:after="0" w:line="240" w:lineRule="auto"/>
        <w:jc w:val="both"/>
        <w:rPr>
          <w:rFonts w:ascii="Times New Roman" w:hAnsi="Times New Roman" w:cs="Times New Roman"/>
        </w:rPr>
      </w:pPr>
      <w:r w:rsidRPr="00517C87">
        <w:rPr>
          <w:rFonts w:ascii="Times New Roman" w:hAnsi="Times New Roman" w:cs="Times New Roman"/>
        </w:rPr>
        <w:t>Взвешивание спортсменов проводится за день до соревнований</w:t>
      </w:r>
      <w:r w:rsidR="00517C87">
        <w:rPr>
          <w:rFonts w:ascii="Times New Roman" w:hAnsi="Times New Roman" w:cs="Times New Roman"/>
        </w:rPr>
        <w:t>,</w:t>
      </w:r>
      <w:r w:rsidRPr="00517C87">
        <w:rPr>
          <w:rFonts w:ascii="Times New Roman" w:hAnsi="Times New Roman" w:cs="Times New Roman"/>
        </w:rPr>
        <w:t xml:space="preserve"> в 19.00.</w:t>
      </w:r>
    </w:p>
    <w:p w:rsidR="00922D5D" w:rsidRPr="00517C87" w:rsidRDefault="00922D5D" w:rsidP="00517C87">
      <w:pPr>
        <w:autoSpaceDE w:val="0"/>
        <w:autoSpaceDN w:val="0"/>
        <w:adjustRightInd w:val="0"/>
        <w:spacing w:after="0" w:line="240" w:lineRule="auto"/>
        <w:jc w:val="both"/>
        <w:rPr>
          <w:rFonts w:ascii="Times New Roman" w:hAnsi="Times New Roman" w:cs="Times New Roman"/>
        </w:rPr>
      </w:pPr>
      <w:r w:rsidRPr="00517C87">
        <w:rPr>
          <w:rFonts w:ascii="Times New Roman" w:hAnsi="Times New Roman" w:cs="Times New Roman"/>
        </w:rPr>
        <w:t xml:space="preserve">Взвешивание будет проводиться утром дня соревнований, вовремя контроля Дзюдоги, перед первой встречей для оценки воздействия данного нового решения на вес атлетов вовремя соревнований. Если собранные данные потребуют дальнейших экспериментов, то они будут проведены. </w:t>
      </w:r>
      <w:r w:rsidR="004C7F18" w:rsidRPr="00517C87">
        <w:rPr>
          <w:rFonts w:ascii="Times New Roman" w:hAnsi="Times New Roman" w:cs="Times New Roman"/>
        </w:rPr>
        <w:t xml:space="preserve">Процедура будет применена когда участник имеет </w:t>
      </w:r>
      <w:proofErr w:type="gramStart"/>
      <w:r w:rsidR="004C7F18" w:rsidRPr="00517C87">
        <w:rPr>
          <w:rFonts w:ascii="Times New Roman" w:hAnsi="Times New Roman" w:cs="Times New Roman"/>
        </w:rPr>
        <w:t>вес</w:t>
      </w:r>
      <w:proofErr w:type="gramEnd"/>
      <w:r w:rsidR="004C7F18" w:rsidRPr="00517C87">
        <w:rPr>
          <w:rFonts w:ascii="Times New Roman" w:hAnsi="Times New Roman" w:cs="Times New Roman"/>
        </w:rPr>
        <w:t xml:space="preserve"> превышающий определенный процент допуска. В своей категории (вес будет определен спортивными докторами) может быть проведена медицинская проверка. </w:t>
      </w: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rPr>
      </w:pPr>
    </w:p>
    <w:p w:rsidR="004C7F18" w:rsidRPr="00517C87" w:rsidRDefault="004C7F18" w:rsidP="00517C87">
      <w:pPr>
        <w:spacing w:after="0" w:line="240" w:lineRule="auto"/>
        <w:jc w:val="both"/>
        <w:rPr>
          <w:rFonts w:ascii="Times New Roman" w:hAnsi="Times New Roman" w:cs="Times New Roman"/>
          <w:b/>
          <w:bCs/>
        </w:rPr>
      </w:pPr>
      <w:r w:rsidRPr="00517C87">
        <w:rPr>
          <w:rFonts w:ascii="Times New Roman" w:hAnsi="Times New Roman" w:cs="Times New Roman"/>
          <w:b/>
          <w:bCs/>
        </w:rPr>
        <w:t>СОСТАВ ДЕЛЕГАЦИИ ДЛЯ ИНДИВИДУАЛЬНЫХ ЧЕМПИОНАТОВ МИРА И ЧЕМПИОНАТОВ КОНТИНЕНТОВ</w:t>
      </w:r>
      <w:r w:rsidRPr="00517C87">
        <w:rPr>
          <w:rFonts w:ascii="Times New Roman" w:hAnsi="Times New Roman" w:cs="Times New Roman"/>
          <w:b/>
          <w:bCs/>
        </w:rPr>
        <w:t xml:space="preserve"> </w:t>
      </w:r>
    </w:p>
    <w:p w:rsidR="004C7F18" w:rsidRPr="00517C87" w:rsidRDefault="004C7F18" w:rsidP="00517C87">
      <w:pPr>
        <w:spacing w:after="0" w:line="240" w:lineRule="auto"/>
        <w:jc w:val="both"/>
        <w:rPr>
          <w:rFonts w:ascii="Times New Roman" w:hAnsi="Times New Roman" w:cs="Times New Roman"/>
        </w:rPr>
      </w:pPr>
      <w:r w:rsidRPr="00517C87">
        <w:rPr>
          <w:rFonts w:ascii="Times New Roman" w:hAnsi="Times New Roman" w:cs="Times New Roman"/>
        </w:rPr>
        <w:t xml:space="preserve">По </w:t>
      </w:r>
      <w:r w:rsidRPr="00517C87">
        <w:rPr>
          <w:rFonts w:ascii="Times New Roman" w:hAnsi="Times New Roman" w:cs="Times New Roman"/>
        </w:rPr>
        <w:t>9 мужчин и 9 женщин</w:t>
      </w:r>
    </w:p>
    <w:p w:rsidR="004C7F18" w:rsidRPr="00517C87" w:rsidRDefault="004C7F18" w:rsidP="00517C87">
      <w:pPr>
        <w:spacing w:after="0" w:line="240" w:lineRule="auto"/>
        <w:jc w:val="both"/>
        <w:rPr>
          <w:rFonts w:ascii="Times New Roman" w:hAnsi="Times New Roman" w:cs="Times New Roman"/>
        </w:rPr>
      </w:pPr>
      <w:r w:rsidRPr="00517C87">
        <w:rPr>
          <w:rFonts w:ascii="Times New Roman" w:hAnsi="Times New Roman" w:cs="Times New Roman"/>
        </w:rPr>
        <w:t>Мак</w:t>
      </w:r>
      <w:r w:rsidRPr="00517C87">
        <w:rPr>
          <w:rFonts w:ascii="Times New Roman" w:hAnsi="Times New Roman" w:cs="Times New Roman"/>
        </w:rPr>
        <w:t>с</w:t>
      </w:r>
      <w:r w:rsidRPr="00517C87">
        <w:rPr>
          <w:rFonts w:ascii="Times New Roman" w:hAnsi="Times New Roman" w:cs="Times New Roman"/>
        </w:rPr>
        <w:t xml:space="preserve">имум </w:t>
      </w:r>
      <w:r w:rsidRPr="00517C87">
        <w:rPr>
          <w:rFonts w:ascii="Times New Roman" w:hAnsi="Times New Roman" w:cs="Times New Roman"/>
        </w:rPr>
        <w:t>2 атлета в</w:t>
      </w:r>
      <w:r w:rsidRPr="00517C87">
        <w:rPr>
          <w:rFonts w:ascii="Times New Roman" w:hAnsi="Times New Roman" w:cs="Times New Roman"/>
        </w:rPr>
        <w:t xml:space="preserve"> весов</w:t>
      </w:r>
      <w:r w:rsidRPr="00517C87">
        <w:rPr>
          <w:rFonts w:ascii="Times New Roman" w:hAnsi="Times New Roman" w:cs="Times New Roman"/>
        </w:rPr>
        <w:t>ой</w:t>
      </w:r>
      <w:r w:rsidRPr="00517C87">
        <w:rPr>
          <w:rFonts w:ascii="Times New Roman" w:hAnsi="Times New Roman" w:cs="Times New Roman"/>
        </w:rPr>
        <w:t xml:space="preserve"> </w:t>
      </w:r>
      <w:proofErr w:type="gramStart"/>
      <w:r w:rsidRPr="00517C87">
        <w:rPr>
          <w:rFonts w:ascii="Times New Roman" w:hAnsi="Times New Roman" w:cs="Times New Roman"/>
        </w:rPr>
        <w:t>категори</w:t>
      </w:r>
      <w:r w:rsidRPr="00517C87">
        <w:rPr>
          <w:rFonts w:ascii="Times New Roman" w:hAnsi="Times New Roman" w:cs="Times New Roman"/>
        </w:rPr>
        <w:t>и</w:t>
      </w:r>
      <w:proofErr w:type="gramEnd"/>
      <w:r w:rsidRPr="00517C87">
        <w:rPr>
          <w:rFonts w:ascii="Times New Roman" w:hAnsi="Times New Roman" w:cs="Times New Roman"/>
        </w:rPr>
        <w:t xml:space="preserve"> </w:t>
      </w:r>
      <w:r w:rsidRPr="00517C87">
        <w:rPr>
          <w:rFonts w:ascii="Times New Roman" w:hAnsi="Times New Roman" w:cs="Times New Roman"/>
        </w:rPr>
        <w:t xml:space="preserve">как </w:t>
      </w:r>
      <w:r w:rsidRPr="00517C87">
        <w:rPr>
          <w:rFonts w:ascii="Times New Roman" w:hAnsi="Times New Roman" w:cs="Times New Roman"/>
        </w:rPr>
        <w:t xml:space="preserve">для мужчин </w:t>
      </w:r>
      <w:r w:rsidRPr="00517C87">
        <w:rPr>
          <w:rFonts w:ascii="Times New Roman" w:hAnsi="Times New Roman" w:cs="Times New Roman"/>
        </w:rPr>
        <w:t xml:space="preserve">так </w:t>
      </w:r>
      <w:r w:rsidRPr="00517C87">
        <w:rPr>
          <w:rFonts w:ascii="Times New Roman" w:hAnsi="Times New Roman" w:cs="Times New Roman"/>
        </w:rPr>
        <w:t>и для женщин.</w:t>
      </w:r>
    </w:p>
    <w:p w:rsidR="004C7F18" w:rsidRPr="00517C87" w:rsidRDefault="004C7F18" w:rsidP="00517C87">
      <w:pPr>
        <w:spacing w:after="0" w:line="240" w:lineRule="auto"/>
        <w:jc w:val="both"/>
        <w:rPr>
          <w:rFonts w:ascii="Times New Roman" w:hAnsi="Times New Roman" w:cs="Times New Roman"/>
        </w:rPr>
      </w:pPr>
      <w:r w:rsidRPr="00517C87">
        <w:rPr>
          <w:rFonts w:ascii="Times New Roman" w:hAnsi="Times New Roman" w:cs="Times New Roman"/>
        </w:rPr>
        <w:t>Общий со</w:t>
      </w:r>
      <w:r w:rsidRPr="00517C87">
        <w:rPr>
          <w:rFonts w:ascii="Times New Roman" w:hAnsi="Times New Roman" w:cs="Times New Roman"/>
        </w:rPr>
        <w:t xml:space="preserve">став делегации </w:t>
      </w:r>
      <w:r w:rsidRPr="00517C87">
        <w:rPr>
          <w:rFonts w:ascii="Times New Roman" w:hAnsi="Times New Roman" w:cs="Times New Roman"/>
        </w:rPr>
        <w:t>мужчин и женщин максимум 18 спортсменов.</w:t>
      </w:r>
    </w:p>
    <w:p w:rsidR="004C7F18" w:rsidRPr="00517C87" w:rsidRDefault="004C7F18" w:rsidP="00517C87">
      <w:pPr>
        <w:spacing w:after="0" w:line="240" w:lineRule="auto"/>
        <w:jc w:val="both"/>
        <w:rPr>
          <w:rFonts w:ascii="Times New Roman" w:hAnsi="Times New Roman" w:cs="Times New Roman"/>
        </w:rPr>
      </w:pPr>
      <w:r w:rsidRPr="00517C87">
        <w:rPr>
          <w:rFonts w:ascii="Times New Roman" w:hAnsi="Times New Roman" w:cs="Times New Roman"/>
        </w:rPr>
        <w:t>Д</w:t>
      </w:r>
      <w:r w:rsidRPr="00517C87">
        <w:rPr>
          <w:rFonts w:ascii="Times New Roman" w:hAnsi="Times New Roman" w:cs="Times New Roman"/>
        </w:rPr>
        <w:t>ля кадетов и юниоров: тот</w:t>
      </w:r>
      <w:r w:rsidRPr="00517C87">
        <w:rPr>
          <w:rFonts w:ascii="Times New Roman" w:hAnsi="Times New Roman" w:cs="Times New Roman"/>
        </w:rPr>
        <w:t xml:space="preserve"> </w:t>
      </w:r>
      <w:r w:rsidRPr="00517C87">
        <w:rPr>
          <w:rFonts w:ascii="Times New Roman" w:hAnsi="Times New Roman" w:cs="Times New Roman"/>
        </w:rPr>
        <w:t>же принцип</w:t>
      </w:r>
      <w:r w:rsidRPr="00517C87">
        <w:rPr>
          <w:rFonts w:ascii="Times New Roman" w:hAnsi="Times New Roman" w:cs="Times New Roman"/>
        </w:rPr>
        <w:t xml:space="preserve"> состава делегации</w:t>
      </w:r>
      <w:r w:rsidRPr="00517C87">
        <w:rPr>
          <w:rFonts w:ascii="Times New Roman" w:hAnsi="Times New Roman" w:cs="Times New Roman"/>
        </w:rPr>
        <w:t>.</w:t>
      </w:r>
    </w:p>
    <w:p w:rsidR="004C7F18" w:rsidRPr="00517C87" w:rsidRDefault="004C7F18" w:rsidP="00517C87">
      <w:pPr>
        <w:autoSpaceDE w:val="0"/>
        <w:autoSpaceDN w:val="0"/>
        <w:adjustRightInd w:val="0"/>
        <w:spacing w:after="0" w:line="240" w:lineRule="auto"/>
        <w:jc w:val="both"/>
        <w:rPr>
          <w:rFonts w:ascii="Times New Roman" w:hAnsi="Times New Roman" w:cs="Times New Roman"/>
          <w:b/>
          <w:bCs/>
          <w:i/>
          <w:iCs/>
        </w:rPr>
      </w:pPr>
    </w:p>
    <w:p w:rsidR="004C7F18" w:rsidRPr="00517C87" w:rsidRDefault="004C7F18" w:rsidP="00517C87">
      <w:pPr>
        <w:spacing w:after="0" w:line="240" w:lineRule="auto"/>
        <w:jc w:val="both"/>
        <w:rPr>
          <w:rFonts w:ascii="Times New Roman" w:hAnsi="Times New Roman" w:cs="Times New Roman"/>
          <w:b/>
          <w:bCs/>
        </w:rPr>
      </w:pPr>
      <w:r w:rsidRPr="00517C87">
        <w:rPr>
          <w:rFonts w:ascii="Times New Roman" w:hAnsi="Times New Roman" w:cs="Times New Roman"/>
          <w:b/>
          <w:bCs/>
        </w:rPr>
        <w:t>ПЕРЕИМЕНОВАНИЕ КУБКОВ МИРА</w:t>
      </w:r>
    </w:p>
    <w:p w:rsidR="004C7F18" w:rsidRPr="00517C87" w:rsidRDefault="004C7F18" w:rsidP="00517C87">
      <w:pPr>
        <w:spacing w:after="0" w:line="240" w:lineRule="auto"/>
        <w:jc w:val="both"/>
        <w:rPr>
          <w:rFonts w:ascii="Times New Roman" w:hAnsi="Times New Roman" w:cs="Times New Roman"/>
          <w:bCs/>
        </w:rPr>
      </w:pPr>
      <w:r w:rsidRPr="00517C87">
        <w:rPr>
          <w:rFonts w:ascii="Times New Roman" w:hAnsi="Times New Roman" w:cs="Times New Roman"/>
        </w:rPr>
        <w:t xml:space="preserve">Название: </w:t>
      </w:r>
      <w:r w:rsidR="00783FBE" w:rsidRPr="00517C87">
        <w:rPr>
          <w:rFonts w:ascii="Times New Roman" w:hAnsi="Times New Roman" w:cs="Times New Roman"/>
        </w:rPr>
        <w:t xml:space="preserve">Открытый Континентальный </w:t>
      </w:r>
      <w:r w:rsidR="00517C87">
        <w:rPr>
          <w:rFonts w:ascii="Times New Roman" w:hAnsi="Times New Roman" w:cs="Times New Roman"/>
        </w:rPr>
        <w:t>«</w:t>
      </w:r>
      <w:r w:rsidR="00783FBE" w:rsidRPr="00517C87">
        <w:rPr>
          <w:rFonts w:ascii="Times New Roman" w:hAnsi="Times New Roman" w:cs="Times New Roman"/>
        </w:rPr>
        <w:t>Город»</w:t>
      </w:r>
      <w:proofErr w:type="gramStart"/>
      <w:r w:rsidRPr="00517C87">
        <w:rPr>
          <w:rFonts w:ascii="Times New Roman" w:hAnsi="Times New Roman" w:cs="Times New Roman"/>
        </w:rPr>
        <w:t>.</w:t>
      </w:r>
      <w:proofErr w:type="gramEnd"/>
      <w:r w:rsidRPr="00517C87">
        <w:rPr>
          <w:rFonts w:ascii="Times New Roman" w:hAnsi="Times New Roman" w:cs="Times New Roman"/>
        </w:rPr>
        <w:t xml:space="preserve"> </w:t>
      </w:r>
      <w:r w:rsidR="00517C87">
        <w:rPr>
          <w:rFonts w:ascii="Times New Roman" w:hAnsi="Times New Roman" w:cs="Times New Roman"/>
        </w:rPr>
        <w:t>П</w:t>
      </w:r>
      <w:r w:rsidRPr="00517C87">
        <w:rPr>
          <w:rFonts w:ascii="Times New Roman" w:hAnsi="Times New Roman" w:cs="Times New Roman"/>
        </w:rPr>
        <w:t xml:space="preserve">ример: </w:t>
      </w:r>
      <w:r w:rsidRPr="00517C87">
        <w:rPr>
          <w:rFonts w:ascii="Times New Roman" w:hAnsi="Times New Roman" w:cs="Times New Roman"/>
          <w:bCs/>
          <w:lang w:val="en-US"/>
        </w:rPr>
        <w:t>European</w:t>
      </w:r>
      <w:r w:rsidRPr="00517C87">
        <w:rPr>
          <w:rFonts w:ascii="Times New Roman" w:hAnsi="Times New Roman" w:cs="Times New Roman"/>
          <w:bCs/>
        </w:rPr>
        <w:t xml:space="preserve"> </w:t>
      </w:r>
      <w:r w:rsidRPr="00517C87">
        <w:rPr>
          <w:rFonts w:ascii="Times New Roman" w:hAnsi="Times New Roman" w:cs="Times New Roman"/>
          <w:bCs/>
          <w:lang w:val="en-US"/>
        </w:rPr>
        <w:t>Open</w:t>
      </w:r>
      <w:r w:rsidRPr="00517C87">
        <w:rPr>
          <w:rFonts w:ascii="Times New Roman" w:hAnsi="Times New Roman" w:cs="Times New Roman"/>
          <w:bCs/>
        </w:rPr>
        <w:t xml:space="preserve"> </w:t>
      </w:r>
      <w:r w:rsidRPr="00517C87">
        <w:rPr>
          <w:rFonts w:ascii="Times New Roman" w:hAnsi="Times New Roman" w:cs="Times New Roman"/>
          <w:bCs/>
          <w:lang w:val="en-US"/>
        </w:rPr>
        <w:t>of</w:t>
      </w:r>
      <w:r w:rsidRPr="00517C87">
        <w:rPr>
          <w:rFonts w:ascii="Times New Roman" w:hAnsi="Times New Roman" w:cs="Times New Roman"/>
          <w:bCs/>
        </w:rPr>
        <w:t xml:space="preserve"> </w:t>
      </w:r>
      <w:r w:rsidRPr="00517C87">
        <w:rPr>
          <w:rFonts w:ascii="Times New Roman" w:hAnsi="Times New Roman" w:cs="Times New Roman"/>
          <w:bCs/>
          <w:lang w:val="en-US"/>
        </w:rPr>
        <w:t>Roma</w:t>
      </w:r>
      <w:r w:rsidRPr="00517C87">
        <w:rPr>
          <w:rFonts w:ascii="Times New Roman" w:hAnsi="Times New Roman" w:cs="Times New Roman"/>
          <w:bCs/>
        </w:rPr>
        <w:t xml:space="preserve">, </w:t>
      </w:r>
      <w:r w:rsidRPr="00517C87">
        <w:rPr>
          <w:rFonts w:ascii="Times New Roman" w:hAnsi="Times New Roman" w:cs="Times New Roman"/>
          <w:bCs/>
          <w:lang w:val="en-US"/>
        </w:rPr>
        <w:t>Asian</w:t>
      </w:r>
      <w:r w:rsidRPr="00517C87">
        <w:rPr>
          <w:rFonts w:ascii="Times New Roman" w:hAnsi="Times New Roman" w:cs="Times New Roman"/>
          <w:bCs/>
        </w:rPr>
        <w:t xml:space="preserve"> </w:t>
      </w:r>
      <w:r w:rsidRPr="00517C87">
        <w:rPr>
          <w:rFonts w:ascii="Times New Roman" w:hAnsi="Times New Roman" w:cs="Times New Roman"/>
          <w:bCs/>
          <w:lang w:val="en-US"/>
        </w:rPr>
        <w:t>Open</w:t>
      </w:r>
      <w:r w:rsidRPr="00517C87">
        <w:rPr>
          <w:rFonts w:ascii="Times New Roman" w:hAnsi="Times New Roman" w:cs="Times New Roman"/>
          <w:bCs/>
        </w:rPr>
        <w:t xml:space="preserve"> </w:t>
      </w:r>
      <w:r w:rsidRPr="00517C87">
        <w:rPr>
          <w:rFonts w:ascii="Times New Roman" w:hAnsi="Times New Roman" w:cs="Times New Roman"/>
          <w:bCs/>
          <w:lang w:val="en-US"/>
        </w:rPr>
        <w:t>Ulaanbaatar</w:t>
      </w:r>
      <w:r w:rsidRPr="00517C87">
        <w:rPr>
          <w:rFonts w:ascii="Times New Roman" w:hAnsi="Times New Roman" w:cs="Times New Roman"/>
          <w:bCs/>
        </w:rPr>
        <w:t>….</w:t>
      </w: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rPr>
      </w:pPr>
    </w:p>
    <w:p w:rsidR="00922D5D" w:rsidRPr="00517C87" w:rsidRDefault="00783FBE" w:rsidP="00517C87">
      <w:pPr>
        <w:autoSpaceDE w:val="0"/>
        <w:autoSpaceDN w:val="0"/>
        <w:adjustRightInd w:val="0"/>
        <w:spacing w:after="0" w:line="240" w:lineRule="auto"/>
        <w:jc w:val="both"/>
        <w:rPr>
          <w:rFonts w:ascii="Times New Roman" w:hAnsi="Times New Roman" w:cs="Times New Roman"/>
          <w:b/>
          <w:bCs/>
        </w:rPr>
      </w:pPr>
      <w:r w:rsidRPr="00517C87">
        <w:rPr>
          <w:rFonts w:ascii="Times New Roman" w:hAnsi="Times New Roman" w:cs="Times New Roman"/>
          <w:b/>
          <w:bCs/>
        </w:rPr>
        <w:t>КАДЕТЫ – ДО 18 ЛЕТ</w:t>
      </w:r>
    </w:p>
    <w:p w:rsidR="00783FBE" w:rsidRPr="00517C87" w:rsidRDefault="00783FBE" w:rsidP="00517C87">
      <w:pPr>
        <w:autoSpaceDE w:val="0"/>
        <w:autoSpaceDN w:val="0"/>
        <w:adjustRightInd w:val="0"/>
        <w:spacing w:after="0" w:line="240" w:lineRule="auto"/>
        <w:jc w:val="both"/>
        <w:rPr>
          <w:rFonts w:ascii="Times New Roman" w:hAnsi="Times New Roman" w:cs="Times New Roman"/>
          <w:bCs/>
        </w:rPr>
      </w:pPr>
      <w:r w:rsidRPr="00517C87">
        <w:rPr>
          <w:rFonts w:ascii="Times New Roman" w:hAnsi="Times New Roman" w:cs="Times New Roman"/>
          <w:bCs/>
        </w:rPr>
        <w:t>3 года для Кадетов (это предложение может быть пересмотрено)</w:t>
      </w:r>
    </w:p>
    <w:p w:rsidR="00783FBE" w:rsidRPr="00517C87" w:rsidRDefault="00783FBE" w:rsidP="00517C87">
      <w:pPr>
        <w:autoSpaceDE w:val="0"/>
        <w:autoSpaceDN w:val="0"/>
        <w:adjustRightInd w:val="0"/>
        <w:spacing w:after="0" w:line="240" w:lineRule="auto"/>
        <w:jc w:val="both"/>
        <w:rPr>
          <w:rFonts w:ascii="Times New Roman" w:hAnsi="Times New Roman" w:cs="Times New Roman"/>
          <w:bCs/>
        </w:rPr>
      </w:pPr>
      <w:r w:rsidRPr="00517C87">
        <w:rPr>
          <w:rFonts w:ascii="Times New Roman" w:hAnsi="Times New Roman" w:cs="Times New Roman"/>
          <w:bCs/>
        </w:rPr>
        <w:t xml:space="preserve">Разрешается проведение </w:t>
      </w:r>
      <w:proofErr w:type="gramStart"/>
      <w:r w:rsidRPr="00517C87">
        <w:rPr>
          <w:rFonts w:ascii="Times New Roman" w:hAnsi="Times New Roman" w:cs="Times New Roman"/>
          <w:bCs/>
        </w:rPr>
        <w:t>болевых</w:t>
      </w:r>
      <w:proofErr w:type="gramEnd"/>
      <w:r w:rsidRPr="00517C87">
        <w:rPr>
          <w:rFonts w:ascii="Times New Roman" w:hAnsi="Times New Roman" w:cs="Times New Roman"/>
          <w:bCs/>
        </w:rPr>
        <w:t xml:space="preserve"> (</w:t>
      </w:r>
      <w:proofErr w:type="spellStart"/>
      <w:r w:rsidRPr="00517C87">
        <w:rPr>
          <w:rFonts w:ascii="Times New Roman" w:hAnsi="Times New Roman" w:cs="Times New Roman"/>
          <w:lang w:val="en-US"/>
        </w:rPr>
        <w:t>Kansetsu</w:t>
      </w:r>
      <w:proofErr w:type="spellEnd"/>
      <w:r w:rsidRPr="00517C87">
        <w:rPr>
          <w:rFonts w:ascii="Times New Roman" w:hAnsi="Times New Roman" w:cs="Times New Roman"/>
        </w:rPr>
        <w:t>-</w:t>
      </w:r>
      <w:proofErr w:type="spellStart"/>
      <w:r w:rsidRPr="00517C87">
        <w:rPr>
          <w:rFonts w:ascii="Times New Roman" w:hAnsi="Times New Roman" w:cs="Times New Roman"/>
          <w:lang w:val="en-US"/>
        </w:rPr>
        <w:t>Waza</w:t>
      </w:r>
      <w:proofErr w:type="spellEnd"/>
      <w:r w:rsidRPr="00517C87">
        <w:rPr>
          <w:rFonts w:ascii="Times New Roman" w:hAnsi="Times New Roman" w:cs="Times New Roman"/>
        </w:rPr>
        <w:t>)</w:t>
      </w:r>
    </w:p>
    <w:p w:rsidR="00783FBE" w:rsidRPr="00517C87" w:rsidRDefault="00783FBE" w:rsidP="00517C87">
      <w:pPr>
        <w:autoSpaceDE w:val="0"/>
        <w:autoSpaceDN w:val="0"/>
        <w:adjustRightInd w:val="0"/>
        <w:spacing w:after="0" w:line="240" w:lineRule="auto"/>
        <w:jc w:val="both"/>
        <w:rPr>
          <w:rFonts w:ascii="Times New Roman" w:hAnsi="Times New Roman" w:cs="Times New Roman"/>
          <w:b/>
          <w:bCs/>
        </w:rPr>
      </w:pPr>
    </w:p>
    <w:p w:rsidR="00922D5D" w:rsidRPr="00517C87" w:rsidRDefault="00783FBE" w:rsidP="00517C87">
      <w:pPr>
        <w:autoSpaceDE w:val="0"/>
        <w:autoSpaceDN w:val="0"/>
        <w:adjustRightInd w:val="0"/>
        <w:spacing w:after="0" w:line="240" w:lineRule="auto"/>
        <w:jc w:val="both"/>
        <w:rPr>
          <w:rFonts w:ascii="Times New Roman" w:hAnsi="Times New Roman" w:cs="Times New Roman"/>
          <w:b/>
          <w:bCs/>
        </w:rPr>
      </w:pPr>
      <w:r w:rsidRPr="00517C87">
        <w:rPr>
          <w:rFonts w:ascii="Times New Roman" w:hAnsi="Times New Roman" w:cs="Times New Roman"/>
          <w:b/>
          <w:bCs/>
        </w:rPr>
        <w:t>ТАТАМИ</w:t>
      </w:r>
    </w:p>
    <w:p w:rsidR="00783FBE" w:rsidRPr="00517C87" w:rsidRDefault="00783FBE" w:rsidP="00517C87">
      <w:pPr>
        <w:autoSpaceDE w:val="0"/>
        <w:autoSpaceDN w:val="0"/>
        <w:adjustRightInd w:val="0"/>
        <w:spacing w:after="0" w:line="240" w:lineRule="auto"/>
        <w:jc w:val="both"/>
        <w:rPr>
          <w:rFonts w:ascii="Times New Roman" w:hAnsi="Times New Roman" w:cs="Times New Roman"/>
          <w:bCs/>
        </w:rPr>
      </w:pPr>
      <w:r w:rsidRPr="00517C87">
        <w:rPr>
          <w:rFonts w:ascii="Times New Roman" w:hAnsi="Times New Roman" w:cs="Times New Roman"/>
          <w:bCs/>
        </w:rPr>
        <w:t>- 10Х10 метров и минимум 4 метра зона безопасности для Олимпийских игр, Чемпионатов Мира и Мастерса. Рекомендуется для Континентальных Чемпионатов.</w:t>
      </w:r>
    </w:p>
    <w:p w:rsidR="00783FBE" w:rsidRPr="00517C87" w:rsidRDefault="00783FBE" w:rsidP="00517C87">
      <w:pPr>
        <w:autoSpaceDE w:val="0"/>
        <w:autoSpaceDN w:val="0"/>
        <w:adjustRightInd w:val="0"/>
        <w:spacing w:after="0" w:line="240" w:lineRule="auto"/>
        <w:jc w:val="both"/>
        <w:rPr>
          <w:rFonts w:ascii="Times New Roman" w:hAnsi="Times New Roman" w:cs="Times New Roman"/>
          <w:b/>
          <w:bCs/>
        </w:rPr>
      </w:pPr>
    </w:p>
    <w:p w:rsidR="00783FBE" w:rsidRPr="00517C87" w:rsidRDefault="00783FBE" w:rsidP="00517C87">
      <w:pPr>
        <w:autoSpaceDE w:val="0"/>
        <w:autoSpaceDN w:val="0"/>
        <w:adjustRightInd w:val="0"/>
        <w:spacing w:after="0" w:line="240" w:lineRule="auto"/>
        <w:jc w:val="both"/>
        <w:rPr>
          <w:rFonts w:ascii="Times New Roman" w:hAnsi="Times New Roman" w:cs="Times New Roman"/>
          <w:b/>
        </w:rPr>
      </w:pPr>
      <w:r w:rsidRPr="00517C87">
        <w:rPr>
          <w:rFonts w:ascii="Times New Roman" w:hAnsi="Times New Roman" w:cs="Times New Roman"/>
          <w:b/>
        </w:rPr>
        <w:t>ЮНИОРЫ – ДО 21 ГОДА</w:t>
      </w:r>
    </w:p>
    <w:p w:rsidR="00783FBE" w:rsidRPr="00517C87" w:rsidRDefault="00783FBE" w:rsidP="00517C87">
      <w:pPr>
        <w:autoSpaceDE w:val="0"/>
        <w:autoSpaceDN w:val="0"/>
        <w:adjustRightInd w:val="0"/>
        <w:spacing w:after="0" w:line="240" w:lineRule="auto"/>
        <w:jc w:val="both"/>
        <w:rPr>
          <w:rFonts w:ascii="Times New Roman" w:hAnsi="Times New Roman" w:cs="Times New Roman"/>
        </w:rPr>
      </w:pPr>
      <w:r w:rsidRPr="00517C87">
        <w:rPr>
          <w:rFonts w:ascii="Times New Roman" w:hAnsi="Times New Roman" w:cs="Times New Roman"/>
        </w:rPr>
        <w:t>3 года для юниоров (повышение на 1 год)</w:t>
      </w:r>
    </w:p>
    <w:p w:rsidR="00783FBE" w:rsidRPr="00517C87" w:rsidRDefault="00783FBE" w:rsidP="00517C87">
      <w:pPr>
        <w:spacing w:after="0" w:line="240" w:lineRule="auto"/>
        <w:jc w:val="both"/>
        <w:rPr>
          <w:rFonts w:ascii="Times New Roman" w:hAnsi="Times New Roman" w:cs="Times New Roman"/>
        </w:rPr>
      </w:pPr>
    </w:p>
    <w:p w:rsidR="00783FBE" w:rsidRPr="00517C87" w:rsidRDefault="00783FBE" w:rsidP="00517C87">
      <w:pPr>
        <w:spacing w:after="0" w:line="240" w:lineRule="auto"/>
        <w:jc w:val="both"/>
        <w:rPr>
          <w:rFonts w:ascii="Times New Roman" w:hAnsi="Times New Roman" w:cs="Times New Roman"/>
          <w:b/>
        </w:rPr>
      </w:pPr>
      <w:proofErr w:type="gramStart"/>
      <w:r w:rsidRPr="00517C87">
        <w:rPr>
          <w:rFonts w:ascii="Times New Roman" w:hAnsi="Times New Roman" w:cs="Times New Roman"/>
          <w:b/>
        </w:rPr>
        <w:t>МЕРОПРИЯТИЯ</w:t>
      </w:r>
      <w:proofErr w:type="gramEnd"/>
      <w:r w:rsidRPr="00517C87">
        <w:rPr>
          <w:rFonts w:ascii="Times New Roman" w:hAnsi="Times New Roman" w:cs="Times New Roman"/>
          <w:b/>
        </w:rPr>
        <w:t xml:space="preserve"> ВКЛЮЧАЕМЫЕ В РЕЙТИНГ ЛИСТ</w:t>
      </w:r>
    </w:p>
    <w:p w:rsidR="00783FBE" w:rsidRPr="00517C87" w:rsidRDefault="00783FBE" w:rsidP="00517C87">
      <w:pPr>
        <w:spacing w:after="0" w:line="240" w:lineRule="auto"/>
        <w:jc w:val="both"/>
        <w:rPr>
          <w:rFonts w:ascii="Times New Roman" w:hAnsi="Times New Roman" w:cs="Times New Roman"/>
        </w:rPr>
      </w:pPr>
      <w:r w:rsidRPr="00517C87">
        <w:rPr>
          <w:rFonts w:ascii="Times New Roman" w:hAnsi="Times New Roman" w:cs="Times New Roman"/>
        </w:rPr>
        <w:t xml:space="preserve">Только одно официальное </w:t>
      </w:r>
      <w:r w:rsidRPr="00517C87">
        <w:rPr>
          <w:rFonts w:ascii="Times New Roman" w:hAnsi="Times New Roman" w:cs="Times New Roman"/>
          <w:lang w:val="en-US"/>
        </w:rPr>
        <w:t>IJF</w:t>
      </w:r>
      <w:r w:rsidRPr="00517C87">
        <w:rPr>
          <w:rFonts w:ascii="Times New Roman" w:hAnsi="Times New Roman" w:cs="Times New Roman"/>
        </w:rPr>
        <w:t xml:space="preserve"> </w:t>
      </w:r>
      <w:proofErr w:type="gramStart"/>
      <w:r w:rsidRPr="00517C87">
        <w:rPr>
          <w:rFonts w:ascii="Times New Roman" w:hAnsi="Times New Roman" w:cs="Times New Roman"/>
        </w:rPr>
        <w:t>мероприятие</w:t>
      </w:r>
      <w:proofErr w:type="gramEnd"/>
      <w:r w:rsidRPr="00517C87">
        <w:rPr>
          <w:rFonts w:ascii="Times New Roman" w:hAnsi="Times New Roman" w:cs="Times New Roman"/>
        </w:rPr>
        <w:t xml:space="preserve"> </w:t>
      </w:r>
      <w:r w:rsidRPr="00517C87">
        <w:rPr>
          <w:rFonts w:ascii="Times New Roman" w:hAnsi="Times New Roman" w:cs="Times New Roman"/>
        </w:rPr>
        <w:t xml:space="preserve">дающее рейтинговые очки </w:t>
      </w:r>
      <w:r w:rsidRPr="00517C87">
        <w:rPr>
          <w:rFonts w:ascii="Times New Roman" w:hAnsi="Times New Roman" w:cs="Times New Roman"/>
        </w:rPr>
        <w:t>может быть организовано в одной стране в году за исключением Чемпионатов Мир</w:t>
      </w:r>
      <w:r w:rsidRPr="00517C87">
        <w:rPr>
          <w:rFonts w:ascii="Times New Roman" w:hAnsi="Times New Roman" w:cs="Times New Roman"/>
        </w:rPr>
        <w:t xml:space="preserve">а, Мастерса или Континентальных </w:t>
      </w:r>
      <w:r w:rsidRPr="00517C87">
        <w:rPr>
          <w:rFonts w:ascii="Times New Roman" w:hAnsi="Times New Roman" w:cs="Times New Roman"/>
        </w:rPr>
        <w:t>Чемпионатов.</w:t>
      </w:r>
    </w:p>
    <w:p w:rsidR="00783FBE" w:rsidRPr="00517C87" w:rsidRDefault="00783FBE" w:rsidP="00517C87">
      <w:pPr>
        <w:spacing w:after="0" w:line="240" w:lineRule="auto"/>
        <w:jc w:val="both"/>
        <w:rPr>
          <w:rFonts w:ascii="Times New Roman" w:hAnsi="Times New Roman" w:cs="Times New Roman"/>
        </w:rPr>
      </w:pPr>
      <w:r w:rsidRPr="00517C87">
        <w:rPr>
          <w:rFonts w:ascii="Times New Roman" w:hAnsi="Times New Roman" w:cs="Times New Roman"/>
        </w:rPr>
        <w:t>Мировой Рейтинг лист изменяется, смотри дополнение.</w:t>
      </w: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rPr>
      </w:pPr>
    </w:p>
    <w:p w:rsidR="00783FBE" w:rsidRPr="00517C87" w:rsidRDefault="00783FBE" w:rsidP="00517C87">
      <w:pPr>
        <w:spacing w:after="0" w:line="240" w:lineRule="auto"/>
        <w:jc w:val="both"/>
        <w:rPr>
          <w:rFonts w:ascii="Times New Roman" w:hAnsi="Times New Roman" w:cs="Times New Roman"/>
          <w:b/>
        </w:rPr>
      </w:pPr>
      <w:r w:rsidRPr="00517C87">
        <w:rPr>
          <w:rFonts w:ascii="Times New Roman" w:hAnsi="Times New Roman" w:cs="Times New Roman"/>
          <w:b/>
        </w:rPr>
        <w:t>ВЗНОСЫ ЗА УЧАСТИЕ ДЕЛЕГАЦИЙ</w:t>
      </w:r>
    </w:p>
    <w:p w:rsidR="00783FBE" w:rsidRPr="00517C87" w:rsidRDefault="00783FBE" w:rsidP="00517C87">
      <w:pPr>
        <w:spacing w:after="0" w:line="240" w:lineRule="auto"/>
        <w:jc w:val="both"/>
        <w:rPr>
          <w:rFonts w:ascii="Times New Roman" w:hAnsi="Times New Roman" w:cs="Times New Roman"/>
        </w:rPr>
      </w:pPr>
      <w:r w:rsidRPr="00517C87">
        <w:rPr>
          <w:rFonts w:ascii="Times New Roman" w:hAnsi="Times New Roman" w:cs="Times New Roman"/>
        </w:rPr>
        <w:t>Страна-организатор не должна требовать штрафы от стран, которые не могут осуществить банковский перевод денег, но могут оплатить участие наличными по прибытии. С другой стороны, они должны сообщить об этом заранее стране-организатору, уточнив количество участников до крайнего срока.</w:t>
      </w:r>
    </w:p>
    <w:p w:rsidR="00783FBE" w:rsidRPr="00517C87" w:rsidRDefault="00783FBE" w:rsidP="00517C87">
      <w:pPr>
        <w:autoSpaceDE w:val="0"/>
        <w:autoSpaceDN w:val="0"/>
        <w:adjustRightInd w:val="0"/>
        <w:spacing w:after="0" w:line="240" w:lineRule="auto"/>
        <w:jc w:val="both"/>
        <w:rPr>
          <w:rFonts w:ascii="Times New Roman" w:hAnsi="Times New Roman" w:cs="Times New Roman"/>
          <w:b/>
          <w:bCs/>
        </w:rPr>
      </w:pPr>
    </w:p>
    <w:p w:rsidR="00783FBE" w:rsidRPr="00517C87" w:rsidRDefault="00783FBE" w:rsidP="00517C87">
      <w:pPr>
        <w:autoSpaceDE w:val="0"/>
        <w:autoSpaceDN w:val="0"/>
        <w:adjustRightInd w:val="0"/>
        <w:spacing w:after="0" w:line="240" w:lineRule="auto"/>
        <w:jc w:val="both"/>
        <w:rPr>
          <w:rFonts w:ascii="Times New Roman" w:hAnsi="Times New Roman" w:cs="Times New Roman"/>
          <w:b/>
          <w:bCs/>
        </w:rPr>
      </w:pPr>
      <w:r w:rsidRPr="00517C87">
        <w:rPr>
          <w:rFonts w:ascii="Times New Roman" w:hAnsi="Times New Roman" w:cs="Times New Roman"/>
          <w:b/>
        </w:rPr>
        <w:t xml:space="preserve">ЕДИНАЯ СОРЕВНОВАТЕЛЬНАЯ СИСТЕМА </w:t>
      </w:r>
      <w:r w:rsidRPr="00517C87">
        <w:rPr>
          <w:rFonts w:ascii="Times New Roman" w:hAnsi="Times New Roman" w:cs="Times New Roman"/>
          <w:b/>
          <w:bCs/>
          <w:lang w:val="en-US"/>
        </w:rPr>
        <w:t>IJF</w:t>
      </w:r>
    </w:p>
    <w:p w:rsidR="00783FBE" w:rsidRPr="00517C87" w:rsidRDefault="00783FBE" w:rsidP="00517C87">
      <w:pPr>
        <w:autoSpaceDE w:val="0"/>
        <w:autoSpaceDN w:val="0"/>
        <w:adjustRightInd w:val="0"/>
        <w:spacing w:after="0" w:line="240" w:lineRule="auto"/>
        <w:jc w:val="both"/>
        <w:rPr>
          <w:rFonts w:ascii="Times New Roman" w:hAnsi="Times New Roman" w:cs="Times New Roman"/>
        </w:rPr>
      </w:pPr>
      <w:r w:rsidRPr="00517C87">
        <w:rPr>
          <w:rFonts w:ascii="Times New Roman" w:hAnsi="Times New Roman" w:cs="Times New Roman"/>
          <w:bCs/>
        </w:rPr>
        <w:t xml:space="preserve">Утешение от четверть финалистов (последние 8) на всех мероприятиях  </w:t>
      </w:r>
      <w:r w:rsidRPr="00517C87">
        <w:rPr>
          <w:rFonts w:ascii="Times New Roman" w:hAnsi="Times New Roman" w:cs="Times New Roman"/>
          <w:lang w:val="en-US"/>
        </w:rPr>
        <w:t>IJF</w:t>
      </w:r>
      <w:r w:rsidRPr="00517C87">
        <w:rPr>
          <w:rFonts w:ascii="Times New Roman" w:hAnsi="Times New Roman" w:cs="Times New Roman"/>
        </w:rPr>
        <w:t xml:space="preserve"> (включая Мастерс, Большой Шлем и Гран</w:t>
      </w:r>
      <w:proofErr w:type="gramStart"/>
      <w:r w:rsidRPr="00517C87">
        <w:rPr>
          <w:rFonts w:ascii="Times New Roman" w:hAnsi="Times New Roman" w:cs="Times New Roman"/>
        </w:rPr>
        <w:t xml:space="preserve"> П</w:t>
      </w:r>
      <w:proofErr w:type="gramEnd"/>
      <w:r w:rsidRPr="00517C87">
        <w:rPr>
          <w:rFonts w:ascii="Times New Roman" w:hAnsi="Times New Roman" w:cs="Times New Roman"/>
        </w:rPr>
        <w:t>ри).</w:t>
      </w:r>
    </w:p>
    <w:p w:rsidR="00922D5D" w:rsidRPr="00517C87" w:rsidRDefault="00922D5D" w:rsidP="00517C87">
      <w:pPr>
        <w:autoSpaceDE w:val="0"/>
        <w:autoSpaceDN w:val="0"/>
        <w:adjustRightInd w:val="0"/>
        <w:spacing w:after="0" w:line="240" w:lineRule="auto"/>
        <w:jc w:val="both"/>
        <w:rPr>
          <w:rFonts w:ascii="Times New Roman" w:hAnsi="Times New Roman" w:cs="Times New Roman"/>
          <w:b/>
          <w:bCs/>
        </w:rPr>
      </w:pPr>
    </w:p>
    <w:p w:rsidR="00783FBE" w:rsidRPr="00517C87" w:rsidRDefault="00783FBE" w:rsidP="00517C87">
      <w:pPr>
        <w:spacing w:after="0" w:line="240" w:lineRule="auto"/>
        <w:jc w:val="both"/>
        <w:rPr>
          <w:rFonts w:ascii="Times New Roman" w:hAnsi="Times New Roman" w:cs="Times New Roman"/>
          <w:b/>
        </w:rPr>
      </w:pPr>
      <w:r w:rsidRPr="00517C87">
        <w:rPr>
          <w:rFonts w:ascii="Times New Roman" w:hAnsi="Times New Roman" w:cs="Times New Roman"/>
          <w:b/>
        </w:rPr>
        <w:t>ИНФОРМАЦИЯ</w:t>
      </w:r>
    </w:p>
    <w:p w:rsidR="00783FBE" w:rsidRPr="00517C87" w:rsidRDefault="00783FBE" w:rsidP="00517C87">
      <w:pPr>
        <w:spacing w:after="0" w:line="240" w:lineRule="auto"/>
        <w:jc w:val="both"/>
        <w:rPr>
          <w:rFonts w:ascii="Times New Roman" w:hAnsi="Times New Roman" w:cs="Times New Roman"/>
        </w:rPr>
      </w:pPr>
      <w:proofErr w:type="gramStart"/>
      <w:r w:rsidRPr="00517C87">
        <w:rPr>
          <w:rFonts w:ascii="Times New Roman" w:hAnsi="Times New Roman" w:cs="Times New Roman"/>
          <w:lang w:val="en-US"/>
        </w:rPr>
        <w:t>IJF</w:t>
      </w:r>
      <w:r w:rsidRPr="00517C87">
        <w:rPr>
          <w:rFonts w:ascii="Times New Roman" w:hAnsi="Times New Roman" w:cs="Times New Roman"/>
        </w:rPr>
        <w:t xml:space="preserve"> </w:t>
      </w:r>
      <w:r w:rsidRPr="00517C87">
        <w:rPr>
          <w:rFonts w:ascii="Times New Roman" w:hAnsi="Times New Roman" w:cs="Times New Roman"/>
        </w:rPr>
        <w:t>организовывает М</w:t>
      </w:r>
      <w:r w:rsidRPr="00517C87">
        <w:rPr>
          <w:rFonts w:ascii="Times New Roman" w:hAnsi="Times New Roman" w:cs="Times New Roman"/>
        </w:rPr>
        <w:t xml:space="preserve">еждународные </w:t>
      </w:r>
      <w:r w:rsidRPr="00517C87">
        <w:rPr>
          <w:rFonts w:ascii="Times New Roman" w:hAnsi="Times New Roman" w:cs="Times New Roman"/>
        </w:rPr>
        <w:t>С</w:t>
      </w:r>
      <w:r w:rsidRPr="00517C87">
        <w:rPr>
          <w:rFonts w:ascii="Times New Roman" w:hAnsi="Times New Roman" w:cs="Times New Roman"/>
        </w:rPr>
        <w:t xml:space="preserve">удейские и тренерские семинары на каждом </w:t>
      </w:r>
      <w:r w:rsidRPr="00517C87">
        <w:rPr>
          <w:rFonts w:ascii="Times New Roman" w:hAnsi="Times New Roman" w:cs="Times New Roman"/>
        </w:rPr>
        <w:t>континент</w:t>
      </w:r>
      <w:r w:rsidRPr="00517C87">
        <w:rPr>
          <w:rFonts w:ascii="Times New Roman" w:hAnsi="Times New Roman" w:cs="Times New Roman"/>
        </w:rPr>
        <w:t>е для того, чтобы объяснить и уточнить новые правила.</w:t>
      </w:r>
      <w:proofErr w:type="gramEnd"/>
      <w:r w:rsidRPr="00517C87">
        <w:rPr>
          <w:rFonts w:ascii="Times New Roman" w:hAnsi="Times New Roman" w:cs="Times New Roman"/>
        </w:rPr>
        <w:t xml:space="preserve"> </w:t>
      </w:r>
      <w:proofErr w:type="gramStart"/>
      <w:r w:rsidRPr="00517C87">
        <w:rPr>
          <w:rFonts w:ascii="Times New Roman" w:hAnsi="Times New Roman" w:cs="Times New Roman"/>
          <w:lang w:val="en-US"/>
        </w:rPr>
        <w:t>IJF</w:t>
      </w:r>
      <w:r w:rsidRPr="00517C87">
        <w:rPr>
          <w:rFonts w:ascii="Times New Roman" w:hAnsi="Times New Roman" w:cs="Times New Roman"/>
        </w:rPr>
        <w:t xml:space="preserve"> пригласит 1 судью и 1 тренера от каждой национальной федерации (проживание и питание).</w:t>
      </w:r>
      <w:proofErr w:type="gramEnd"/>
      <w:r w:rsidRPr="00517C87">
        <w:rPr>
          <w:rFonts w:ascii="Times New Roman" w:hAnsi="Times New Roman" w:cs="Times New Roman"/>
        </w:rPr>
        <w:t xml:space="preserve"> Оплата проезда производится делегатами. Дополнительные делегаты могут участвовать за свой счет.</w:t>
      </w:r>
    </w:p>
    <w:sectPr w:rsidR="00783FBE" w:rsidRPr="00517C87" w:rsidSect="00517C87">
      <w:headerReference w:type="default" r:id="rId8"/>
      <w:footerReference w:type="default" r:id="rId9"/>
      <w:pgSz w:w="11906" w:h="16838"/>
      <w:pgMar w:top="680" w:right="851"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60" w:rsidRDefault="000B6460" w:rsidP="00922D5D">
      <w:pPr>
        <w:spacing w:after="0" w:line="240" w:lineRule="auto"/>
      </w:pPr>
      <w:r>
        <w:separator/>
      </w:r>
    </w:p>
  </w:endnote>
  <w:endnote w:type="continuationSeparator" w:id="0">
    <w:p w:rsidR="000B6460" w:rsidRDefault="000B6460" w:rsidP="0092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5D" w:rsidRPr="001316C7" w:rsidRDefault="00922D5D" w:rsidP="00922D5D">
    <w:pPr>
      <w:autoSpaceDE w:val="0"/>
      <w:autoSpaceDN w:val="0"/>
      <w:adjustRightInd w:val="0"/>
      <w:spacing w:after="0" w:line="240" w:lineRule="auto"/>
      <w:rPr>
        <w:rFonts w:ascii="Arial-ItalicMT" w:hAnsi="Arial-ItalicMT" w:cs="Arial-ItalicMT"/>
        <w:b/>
        <w:iCs/>
        <w:sz w:val="12"/>
        <w:szCs w:val="12"/>
        <w:lang w:val="en-US"/>
      </w:rPr>
    </w:pPr>
    <w:proofErr w:type="spellStart"/>
    <w:proofErr w:type="gramStart"/>
    <w:r w:rsidRPr="001316C7">
      <w:rPr>
        <w:rFonts w:ascii="Arial-ItalicMT" w:hAnsi="Arial-ItalicMT" w:cs="Arial-ItalicMT"/>
        <w:b/>
        <w:iCs/>
        <w:sz w:val="12"/>
        <w:szCs w:val="12"/>
        <w:lang w:val="en-US"/>
      </w:rPr>
      <w:t>fédération</w:t>
    </w:r>
    <w:proofErr w:type="spellEnd"/>
    <w:proofErr w:type="gramEnd"/>
    <w:r w:rsidRPr="001316C7">
      <w:rPr>
        <w:rFonts w:ascii="Arial-ItalicMT" w:hAnsi="Arial-ItalicMT" w:cs="Arial-ItalicMT"/>
        <w:b/>
        <w:iCs/>
        <w:sz w:val="12"/>
        <w:szCs w:val="12"/>
        <w:lang w:val="en-US"/>
      </w:rPr>
      <w:t xml:space="preserve"> </w:t>
    </w:r>
    <w:proofErr w:type="spellStart"/>
    <w:r w:rsidRPr="001316C7">
      <w:rPr>
        <w:rFonts w:ascii="Arial-ItalicMT" w:hAnsi="Arial-ItalicMT" w:cs="Arial-ItalicMT"/>
        <w:b/>
        <w:iCs/>
        <w:sz w:val="12"/>
        <w:szCs w:val="12"/>
        <w:lang w:val="en-US"/>
      </w:rPr>
      <w:t>internationale</w:t>
    </w:r>
    <w:proofErr w:type="spellEnd"/>
    <w:r w:rsidRPr="001316C7">
      <w:rPr>
        <w:rFonts w:ascii="Arial-ItalicMT" w:hAnsi="Arial-ItalicMT" w:cs="Arial-ItalicMT"/>
        <w:b/>
        <w:iCs/>
        <w:sz w:val="12"/>
        <w:szCs w:val="12"/>
        <w:lang w:val="en-US"/>
      </w:rPr>
      <w:t xml:space="preserve"> de judo - </w:t>
    </w:r>
    <w:proofErr w:type="spellStart"/>
    <w:r w:rsidRPr="001316C7">
      <w:rPr>
        <w:rFonts w:ascii="Arial-ItalicMT" w:hAnsi="Arial-ItalicMT" w:cs="Arial-ItalicMT"/>
        <w:b/>
        <w:iCs/>
        <w:sz w:val="12"/>
        <w:szCs w:val="12"/>
        <w:lang w:val="en-US"/>
      </w:rPr>
      <w:t>Institut</w:t>
    </w:r>
    <w:proofErr w:type="spellEnd"/>
    <w:r w:rsidRPr="001316C7">
      <w:rPr>
        <w:rFonts w:ascii="Arial-ItalicMT" w:hAnsi="Arial-ItalicMT" w:cs="Arial-ItalicMT"/>
        <w:b/>
        <w:iCs/>
        <w:sz w:val="12"/>
        <w:szCs w:val="12"/>
        <w:lang w:val="en-US"/>
      </w:rPr>
      <w:t xml:space="preserve"> du judo 21 25 avenue de la </w:t>
    </w:r>
    <w:proofErr w:type="spellStart"/>
    <w:r w:rsidRPr="001316C7">
      <w:rPr>
        <w:rFonts w:ascii="Arial-ItalicMT" w:hAnsi="Arial-ItalicMT" w:cs="Arial-ItalicMT"/>
        <w:b/>
        <w:iCs/>
        <w:sz w:val="12"/>
        <w:szCs w:val="12"/>
        <w:lang w:val="en-US"/>
      </w:rPr>
      <w:t>porte</w:t>
    </w:r>
    <w:proofErr w:type="spellEnd"/>
    <w:r w:rsidRPr="001316C7">
      <w:rPr>
        <w:rFonts w:ascii="Arial-ItalicMT" w:hAnsi="Arial-ItalicMT" w:cs="Arial-ItalicMT"/>
        <w:b/>
        <w:iCs/>
        <w:sz w:val="12"/>
        <w:szCs w:val="12"/>
        <w:lang w:val="en-US"/>
      </w:rPr>
      <w:t xml:space="preserve"> de </w:t>
    </w:r>
    <w:proofErr w:type="spellStart"/>
    <w:r w:rsidRPr="001316C7">
      <w:rPr>
        <w:rFonts w:ascii="Arial-ItalicMT" w:hAnsi="Arial-ItalicMT" w:cs="Arial-ItalicMT"/>
        <w:b/>
        <w:iCs/>
        <w:sz w:val="12"/>
        <w:szCs w:val="12"/>
        <w:lang w:val="en-US"/>
      </w:rPr>
      <w:t>châtillon</w:t>
    </w:r>
    <w:proofErr w:type="spellEnd"/>
    <w:r w:rsidRPr="001316C7">
      <w:rPr>
        <w:rFonts w:ascii="Arial-ItalicMT" w:hAnsi="Arial-ItalicMT" w:cs="Arial-ItalicMT"/>
        <w:b/>
        <w:iCs/>
        <w:sz w:val="12"/>
        <w:szCs w:val="12"/>
        <w:lang w:val="en-US"/>
      </w:rPr>
      <w:t xml:space="preserve"> </w:t>
    </w:r>
    <w:proofErr w:type="spellStart"/>
    <w:r w:rsidRPr="001316C7">
      <w:rPr>
        <w:rFonts w:ascii="Arial-ItalicMT" w:hAnsi="Arial-ItalicMT" w:cs="Arial-ItalicMT"/>
        <w:b/>
        <w:iCs/>
        <w:sz w:val="12"/>
        <w:szCs w:val="12"/>
        <w:lang w:val="en-US"/>
      </w:rPr>
      <w:t>paris</w:t>
    </w:r>
    <w:proofErr w:type="spellEnd"/>
    <w:r w:rsidRPr="001316C7">
      <w:rPr>
        <w:rFonts w:ascii="Arial-ItalicMT" w:hAnsi="Arial-ItalicMT" w:cs="Arial-ItalicMT"/>
        <w:b/>
        <w:iCs/>
        <w:sz w:val="12"/>
        <w:szCs w:val="12"/>
        <w:lang w:val="en-US"/>
      </w:rPr>
      <w:t xml:space="preserve"> XIV </w:t>
    </w:r>
    <w:proofErr w:type="spellStart"/>
    <w:r w:rsidRPr="001316C7">
      <w:rPr>
        <w:rFonts w:ascii="Arial-ItalicMT" w:hAnsi="Arial-ItalicMT" w:cs="Arial-ItalicMT"/>
        <w:b/>
        <w:iCs/>
        <w:sz w:val="12"/>
        <w:szCs w:val="12"/>
        <w:lang w:val="en-US"/>
      </w:rPr>
      <w:t>cedex</w:t>
    </w:r>
    <w:proofErr w:type="spellEnd"/>
    <w:r w:rsidRPr="001316C7">
      <w:rPr>
        <w:rFonts w:ascii="Arial-ItalicMT" w:hAnsi="Arial-ItalicMT" w:cs="Arial-ItalicMT"/>
        <w:b/>
        <w:iCs/>
        <w:sz w:val="12"/>
        <w:szCs w:val="12"/>
        <w:lang w:val="en-US"/>
      </w:rPr>
      <w:t xml:space="preserve"> 14 01 40 52 16 09 – 01 40 52 16 66 fax 01 40 52 16 60 president@ffjudo.com</w:t>
    </w:r>
  </w:p>
  <w:p w:rsidR="00922D5D" w:rsidRPr="00922D5D" w:rsidRDefault="00922D5D">
    <w:pPr>
      <w:pStyle w:val="a7"/>
      <w:rPr>
        <w:lang w:val="en-US"/>
      </w:rPr>
    </w:pPr>
  </w:p>
  <w:p w:rsidR="00922D5D" w:rsidRPr="00922D5D" w:rsidRDefault="00922D5D">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60" w:rsidRDefault="000B6460" w:rsidP="00922D5D">
      <w:pPr>
        <w:spacing w:after="0" w:line="240" w:lineRule="auto"/>
      </w:pPr>
      <w:r>
        <w:separator/>
      </w:r>
    </w:p>
  </w:footnote>
  <w:footnote w:type="continuationSeparator" w:id="0">
    <w:p w:rsidR="000B6460" w:rsidRDefault="000B6460" w:rsidP="0092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5D" w:rsidRDefault="00517C87" w:rsidP="00517C87">
    <w:pPr>
      <w:pStyle w:val="a5"/>
      <w:jc w:val="center"/>
    </w:pPr>
    <w:proofErr w:type="spellStart"/>
    <w:r>
      <w:rPr>
        <w:rFonts w:ascii="TimesNewRomanPSMT" w:hAnsi="TimesNewRomanPSMT" w:cs="TimesNewRomanPSMT"/>
        <w:sz w:val="18"/>
        <w:szCs w:val="18"/>
      </w:rPr>
      <w:t>Tokyo</w:t>
    </w:r>
    <w:proofErr w:type="spellEnd"/>
    <w:r>
      <w:rPr>
        <w:rFonts w:ascii="TimesNewRomanPSMT" w:hAnsi="TimesNewRomanPSMT" w:cs="TimesNewRomanPSMT"/>
        <w:sz w:val="18"/>
        <w:szCs w:val="18"/>
      </w:rPr>
      <w:t xml:space="preserve"> 2 / 12/ 2012</w:t>
    </w:r>
  </w:p>
  <w:p w:rsidR="00922D5D" w:rsidRDefault="00922D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5D"/>
    <w:rsid w:val="00001997"/>
    <w:rsid w:val="000441F1"/>
    <w:rsid w:val="000612A2"/>
    <w:rsid w:val="000975E9"/>
    <w:rsid w:val="000B6460"/>
    <w:rsid w:val="000F22C5"/>
    <w:rsid w:val="001316C7"/>
    <w:rsid w:val="00210873"/>
    <w:rsid w:val="00285CB6"/>
    <w:rsid w:val="002D2F9A"/>
    <w:rsid w:val="002E35CE"/>
    <w:rsid w:val="004276C9"/>
    <w:rsid w:val="0044071C"/>
    <w:rsid w:val="00487D12"/>
    <w:rsid w:val="004C7F18"/>
    <w:rsid w:val="00517C87"/>
    <w:rsid w:val="00533D30"/>
    <w:rsid w:val="00590033"/>
    <w:rsid w:val="005E26A2"/>
    <w:rsid w:val="00622AB4"/>
    <w:rsid w:val="00776A28"/>
    <w:rsid w:val="00783FBE"/>
    <w:rsid w:val="008F58B1"/>
    <w:rsid w:val="00922D5D"/>
    <w:rsid w:val="0098111C"/>
    <w:rsid w:val="009D051B"/>
    <w:rsid w:val="00A22A55"/>
    <w:rsid w:val="00B06455"/>
    <w:rsid w:val="00B06CC6"/>
    <w:rsid w:val="00C14FA5"/>
    <w:rsid w:val="00CB6BDA"/>
    <w:rsid w:val="00DA6DAC"/>
    <w:rsid w:val="00EE17C6"/>
    <w:rsid w:val="00F0619F"/>
    <w:rsid w:val="00F32EDF"/>
    <w:rsid w:val="00F66B89"/>
    <w:rsid w:val="00F961AF"/>
    <w:rsid w:val="00FC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D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D5D"/>
    <w:rPr>
      <w:rFonts w:ascii="Tahoma" w:hAnsi="Tahoma" w:cs="Tahoma"/>
      <w:sz w:val="16"/>
      <w:szCs w:val="16"/>
    </w:rPr>
  </w:style>
  <w:style w:type="paragraph" w:styleId="a5">
    <w:name w:val="header"/>
    <w:basedOn w:val="a"/>
    <w:link w:val="a6"/>
    <w:uiPriority w:val="99"/>
    <w:unhideWhenUsed/>
    <w:rsid w:val="00922D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2D5D"/>
  </w:style>
  <w:style w:type="paragraph" w:styleId="a7">
    <w:name w:val="footer"/>
    <w:basedOn w:val="a"/>
    <w:link w:val="a8"/>
    <w:uiPriority w:val="99"/>
    <w:unhideWhenUsed/>
    <w:rsid w:val="00922D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D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D5D"/>
    <w:rPr>
      <w:rFonts w:ascii="Tahoma" w:hAnsi="Tahoma" w:cs="Tahoma"/>
      <w:sz w:val="16"/>
      <w:szCs w:val="16"/>
    </w:rPr>
  </w:style>
  <w:style w:type="paragraph" w:styleId="a5">
    <w:name w:val="header"/>
    <w:basedOn w:val="a"/>
    <w:link w:val="a6"/>
    <w:uiPriority w:val="99"/>
    <w:unhideWhenUsed/>
    <w:rsid w:val="00922D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2D5D"/>
  </w:style>
  <w:style w:type="paragraph" w:styleId="a7">
    <w:name w:val="footer"/>
    <w:basedOn w:val="a"/>
    <w:link w:val="a8"/>
    <w:uiPriority w:val="99"/>
    <w:unhideWhenUsed/>
    <w:rsid w:val="00922D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Рахлин Евгений Анатольевич</dc:creator>
  <cp:lastModifiedBy>Рахлин Евгений Анатольевич</cp:lastModifiedBy>
  <cp:revision>2</cp:revision>
  <dcterms:created xsi:type="dcterms:W3CDTF">2012-12-10T06:57:00Z</dcterms:created>
  <dcterms:modified xsi:type="dcterms:W3CDTF">2012-12-10T07:42:00Z</dcterms:modified>
</cp:coreProperties>
</file>