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D" w:rsidRDefault="00126CED">
      <w:pPr>
        <w:rPr>
          <w:color w:val="0000FF"/>
          <w:sz w:val="24"/>
          <w:szCs w:val="24"/>
          <w:u w:color="0000FF"/>
        </w:rPr>
      </w:pPr>
      <w:r>
        <w:rPr>
          <w:noProof/>
          <w:color w:val="0000FF"/>
          <w:sz w:val="24"/>
          <w:szCs w:val="24"/>
          <w:u w:color="0000FF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1930400</wp:posOffset>
            </wp:positionH>
            <wp:positionV relativeFrom="line">
              <wp:posOffset>-648335</wp:posOffset>
            </wp:positionV>
            <wp:extent cx="1941195" cy="1144905"/>
            <wp:effectExtent l="19050" t="0" r="1905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шапка-filter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44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0000FF"/>
          <w:sz w:val="24"/>
          <w:szCs w:val="24"/>
          <w:u w:color="0000FF"/>
          <w:lang w:val="en-US"/>
        </w:rPr>
        <w:br/>
      </w:r>
    </w:p>
    <w:p w:rsidR="0064376D" w:rsidRDefault="0064376D">
      <w:pPr>
        <w:rPr>
          <w:color w:val="0000FF"/>
          <w:sz w:val="24"/>
          <w:szCs w:val="24"/>
          <w:u w:color="0000FF"/>
        </w:rPr>
      </w:pPr>
      <w:r>
        <w:rPr>
          <w:color w:val="0000FF"/>
          <w:sz w:val="24"/>
          <w:szCs w:val="24"/>
          <w:u w:color="0000FF"/>
        </w:rPr>
        <w:pict>
          <v:line id="_x0000_s1026" style="position:absolute;z-index:251659264;visibility:visible;mso-wrap-distance-left:0;mso-wrap-distance-right:0;mso-position-vertical-relative:line" from="-7.3pt,6.1pt" to="505.7pt,6.1pt" strokeweight=".8pt"/>
        </w:pict>
      </w:r>
    </w:p>
    <w:p w:rsidR="0064376D" w:rsidRDefault="00126CED" w:rsidP="0062707D">
      <w:pPr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Межрегиональная общественная организация</w:t>
      </w:r>
    </w:p>
    <w:p w:rsidR="0064376D" w:rsidRDefault="00126CED" w:rsidP="0062707D">
      <w:pPr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Приволжского федерального округа «Федерация Дзюдо»</w:t>
      </w:r>
    </w:p>
    <w:p w:rsidR="0064376D" w:rsidRDefault="0064376D" w:rsidP="0062707D">
      <w:pPr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:rsidR="0064376D" w:rsidRDefault="00126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Г Л А М Е Н Т</w:t>
      </w:r>
    </w:p>
    <w:p w:rsidR="0064376D" w:rsidRDefault="00126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 учащихся по дзюдо </w:t>
      </w:r>
    </w:p>
    <w:p w:rsidR="0064376D" w:rsidRDefault="00126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юношей и девушек (2001-2002 г.р.) </w:t>
      </w:r>
    </w:p>
    <w:p w:rsidR="0064376D" w:rsidRDefault="0064376D">
      <w:pPr>
        <w:jc w:val="center"/>
        <w:rPr>
          <w:sz w:val="24"/>
          <w:szCs w:val="24"/>
        </w:rPr>
      </w:pPr>
    </w:p>
    <w:p w:rsidR="0064376D" w:rsidRDefault="00126C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26-28.05.2017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Пенза</w:t>
      </w:r>
    </w:p>
    <w:p w:rsidR="0064376D" w:rsidRDefault="0064376D">
      <w:pPr>
        <w:pStyle w:val="a5"/>
        <w:ind w:left="405"/>
        <w:rPr>
          <w:sz w:val="24"/>
          <w:szCs w:val="24"/>
        </w:rPr>
      </w:pPr>
    </w:p>
    <w:p w:rsidR="0064376D" w:rsidRDefault="00126CED">
      <w:pPr>
        <w:pStyle w:val="a5"/>
        <w:ind w:left="405" w:hanging="4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>Место и сроки проведения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4376D" w:rsidRDefault="00126CED">
      <w:pPr>
        <w:pStyle w:val="a5"/>
        <w:ind w:left="4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Пенза с </w:t>
      </w:r>
      <w:r>
        <w:rPr>
          <w:rFonts w:ascii="Times New Roman" w:hAnsi="Times New Roman"/>
          <w:sz w:val="26"/>
          <w:szCs w:val="26"/>
        </w:rPr>
        <w:t xml:space="preserve">26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28 </w:t>
      </w:r>
      <w:r>
        <w:rPr>
          <w:rFonts w:ascii="Times New Roman" w:hAnsi="Times New Roman"/>
          <w:sz w:val="26"/>
          <w:szCs w:val="26"/>
        </w:rPr>
        <w:t xml:space="preserve">мая </w:t>
      </w:r>
      <w:r>
        <w:rPr>
          <w:rFonts w:ascii="Times New Roman" w:hAnsi="Times New Roman"/>
          <w:sz w:val="26"/>
          <w:szCs w:val="26"/>
        </w:rPr>
        <w:t xml:space="preserve">2017 </w:t>
      </w:r>
      <w:r>
        <w:rPr>
          <w:rFonts w:ascii="Times New Roman" w:hAnsi="Times New Roman"/>
          <w:sz w:val="26"/>
          <w:szCs w:val="26"/>
        </w:rPr>
        <w:t>года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ул</w:t>
      </w:r>
      <w:r>
        <w:rPr>
          <w:rFonts w:ascii="Times New Roman" w:hAnsi="Times New Roman"/>
          <w:sz w:val="26"/>
          <w:szCs w:val="26"/>
        </w:rPr>
        <w:t>. 40-</w:t>
      </w:r>
      <w:r>
        <w:rPr>
          <w:rFonts w:ascii="Times New Roman" w:hAnsi="Times New Roman"/>
          <w:sz w:val="26"/>
          <w:szCs w:val="26"/>
        </w:rPr>
        <w:t>летия Октября</w:t>
      </w:r>
      <w:r>
        <w:rPr>
          <w:rFonts w:ascii="Times New Roman" w:hAnsi="Times New Roman"/>
          <w:sz w:val="26"/>
          <w:szCs w:val="26"/>
        </w:rPr>
        <w:t>, 22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Дворец единоборств </w:t>
      </w:r>
      <w:r>
        <w:rPr>
          <w:rFonts w:ascii="Times New Roman" w:hAnsi="Times New Roman"/>
          <w:sz w:val="26"/>
          <w:szCs w:val="26"/>
        </w:rPr>
        <w:t>«Воейков»</w:t>
      </w:r>
      <w:r>
        <w:rPr>
          <w:rFonts w:ascii="Times New Roman" w:hAnsi="Times New Roman"/>
          <w:sz w:val="26"/>
          <w:szCs w:val="26"/>
        </w:rPr>
        <w:t>.</w:t>
      </w:r>
    </w:p>
    <w:p w:rsidR="0064376D" w:rsidRDefault="00126CE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2. Программа соревнований.</w:t>
      </w:r>
    </w:p>
    <w:p w:rsidR="0064376D" w:rsidRDefault="00126CED">
      <w:pPr>
        <w:ind w:left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26.05.2017г. – день приезда спортивных делегаций.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13.00-17.00 – работа мандатной комиссии (г. Пенза, ул. 40-летия Октября, 22б);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17.00-18.00 – совещание судей (г. Пенза, ул. 40-летия Октября, 22б);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>18.00-19.00 – со</w:t>
      </w:r>
      <w:r>
        <w:rPr>
          <w:sz w:val="26"/>
          <w:szCs w:val="26"/>
        </w:rPr>
        <w:t>брание представителей команд, тренеров, судей. Подведение итогов работы мандатной комиссии. Жеребьёвка. (г. Пенза, ул. 40-летия Октября, 22б).</w:t>
      </w:r>
    </w:p>
    <w:p w:rsidR="0064376D" w:rsidRDefault="0064376D">
      <w:pPr>
        <w:ind w:left="425"/>
        <w:rPr>
          <w:sz w:val="26"/>
          <w:szCs w:val="26"/>
        </w:rPr>
      </w:pPr>
    </w:p>
    <w:p w:rsidR="0064376D" w:rsidRDefault="00126CED">
      <w:pPr>
        <w:ind w:left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27.05.2017г. – соревнования во всех весовых категориях.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>07.00-07.30 – неофициальное взвешивание участников (г. П</w:t>
      </w:r>
      <w:r>
        <w:rPr>
          <w:sz w:val="26"/>
          <w:szCs w:val="26"/>
        </w:rPr>
        <w:t xml:space="preserve">енза, ул. 40-летия Октября, 22б);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07.30-08.00 – официальное взвешивание участников (г. Пенза, ул. 40-летия Октября, 22б);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>10.00 – торжественное открытие.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>10.15 – начало соревнований.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Финальный блок и награждение победителей состоится по окончании </w:t>
      </w:r>
      <w:r>
        <w:rPr>
          <w:sz w:val="26"/>
          <w:szCs w:val="26"/>
        </w:rPr>
        <w:t>предварительных поединков.</w:t>
      </w:r>
    </w:p>
    <w:p w:rsidR="0064376D" w:rsidRDefault="00126CE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Весовые категории: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 xml:space="preserve"> Юноши: 46 кг, 50 кг, 55 кг, 60 кг, 66 кг, 73 кг, 81 кг, 90 кг, + 90 кг. </w:t>
      </w:r>
    </w:p>
    <w:p w:rsidR="0064376D" w:rsidRDefault="00126CED">
      <w:pPr>
        <w:ind w:left="425"/>
        <w:rPr>
          <w:sz w:val="26"/>
          <w:szCs w:val="26"/>
        </w:rPr>
      </w:pPr>
      <w:r>
        <w:rPr>
          <w:sz w:val="26"/>
          <w:szCs w:val="26"/>
        </w:rPr>
        <w:t>Девушки: 40 кг, 44 кг, 48 кг, 52 кг, 57 кг, 63 кг, 70 кг, +70 кг</w:t>
      </w:r>
    </w:p>
    <w:p w:rsidR="0064376D" w:rsidRDefault="00126CED">
      <w:pPr>
        <w:ind w:left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28.05.2017г. – день отъезда.</w:t>
      </w:r>
    </w:p>
    <w:p w:rsidR="0064376D" w:rsidRDefault="0064376D">
      <w:pPr>
        <w:ind w:left="426"/>
        <w:rPr>
          <w:b/>
          <w:bCs/>
          <w:sz w:val="26"/>
          <w:szCs w:val="26"/>
        </w:rPr>
      </w:pPr>
    </w:p>
    <w:p w:rsidR="0064376D" w:rsidRDefault="00126C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Заявки на участие. </w:t>
      </w:r>
    </w:p>
    <w:p w:rsidR="0064376D" w:rsidRDefault="00126CED">
      <w:pPr>
        <w:ind w:left="425"/>
        <w:rPr>
          <w:rStyle w:val="a6"/>
          <w:sz w:val="26"/>
          <w:szCs w:val="26"/>
        </w:rPr>
      </w:pPr>
      <w:r>
        <w:rPr>
          <w:sz w:val="26"/>
          <w:szCs w:val="26"/>
        </w:rPr>
        <w:t xml:space="preserve">Предварительные заявки на участие в соревнованиях направляются не позднее 21.05.2017 г. на электронный адрес: </w:t>
      </w:r>
      <w:hyperlink r:id="rId7" w:history="1">
        <w:r>
          <w:rPr>
            <w:rStyle w:val="Hyperlink0"/>
          </w:rPr>
          <w:t>oleg</w:t>
        </w:r>
        <w:r>
          <w:rPr>
            <w:rStyle w:val="a6"/>
            <w:color w:val="0000FF"/>
            <w:sz w:val="26"/>
            <w:szCs w:val="26"/>
            <w:u w:val="single" w:color="0000FF"/>
          </w:rPr>
          <w:t>_</w:t>
        </w:r>
        <w:r>
          <w:rPr>
            <w:rStyle w:val="Hyperlink0"/>
          </w:rPr>
          <w:t>samara</w:t>
        </w:r>
        <w:r>
          <w:rPr>
            <w:rStyle w:val="a6"/>
            <w:color w:val="0000FF"/>
            <w:sz w:val="26"/>
            <w:szCs w:val="26"/>
            <w:u w:val="single" w:color="0000FF"/>
          </w:rPr>
          <w:t>63@</w:t>
        </w:r>
        <w:r>
          <w:rPr>
            <w:rStyle w:val="Hyperlink0"/>
          </w:rPr>
          <w:t>mail</w:t>
        </w:r>
        <w:r>
          <w:rPr>
            <w:rStyle w:val="a6"/>
            <w:color w:val="0000FF"/>
            <w:sz w:val="26"/>
            <w:szCs w:val="26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64376D" w:rsidRDefault="0064376D">
      <w:pPr>
        <w:ind w:left="425"/>
        <w:rPr>
          <w:rStyle w:val="a6"/>
          <w:sz w:val="26"/>
          <w:szCs w:val="26"/>
        </w:rPr>
      </w:pPr>
    </w:p>
    <w:p w:rsidR="0064376D" w:rsidRDefault="00126CED">
      <w:pPr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 xml:space="preserve">4. Заявки на проживание. </w:t>
      </w:r>
    </w:p>
    <w:p w:rsidR="0064376D" w:rsidRDefault="00126CED">
      <w:pPr>
        <w:ind w:left="567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Гостиница ДЕ «Воейков» - тел. (8412) 938-320, 8-987-5</w:t>
      </w:r>
      <w:r>
        <w:rPr>
          <w:rStyle w:val="a6"/>
          <w:sz w:val="26"/>
          <w:szCs w:val="26"/>
        </w:rPr>
        <w:t>01-84-08 Оксана Хамитовна</w:t>
      </w:r>
    </w:p>
    <w:p w:rsidR="0064376D" w:rsidRDefault="00126CED">
      <w:pPr>
        <w:ind w:left="567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Гостиница «Авиа» - тел. (8412) 38-10-30, 8-937-411-59-93 Мария</w:t>
      </w:r>
    </w:p>
    <w:p w:rsidR="0064376D" w:rsidRDefault="00126CED">
      <w:pPr>
        <w:ind w:left="567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Гостиница «УОР» - тел. 8-902-354-75-85 Наталья Александровна</w:t>
      </w:r>
    </w:p>
    <w:sectPr w:rsidR="0064376D" w:rsidSect="0064376D">
      <w:headerReference w:type="default" r:id="rId8"/>
      <w:footerReference w:type="default" r:id="rId9"/>
      <w:pgSz w:w="11900" w:h="16840"/>
      <w:pgMar w:top="284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ED" w:rsidRDefault="00126CED" w:rsidP="0064376D">
      <w:r>
        <w:separator/>
      </w:r>
    </w:p>
  </w:endnote>
  <w:endnote w:type="continuationSeparator" w:id="1">
    <w:p w:rsidR="00126CED" w:rsidRDefault="00126CED" w:rsidP="0064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6D" w:rsidRDefault="006437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ED" w:rsidRDefault="00126CED" w:rsidP="0064376D">
      <w:r>
        <w:separator/>
      </w:r>
    </w:p>
  </w:footnote>
  <w:footnote w:type="continuationSeparator" w:id="1">
    <w:p w:rsidR="00126CED" w:rsidRDefault="00126CED" w:rsidP="0064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6D" w:rsidRDefault="006437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76D"/>
    <w:rsid w:val="00126CED"/>
    <w:rsid w:val="0062707D"/>
    <w:rsid w:val="0064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76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76D"/>
    <w:rPr>
      <w:u w:val="single"/>
    </w:rPr>
  </w:style>
  <w:style w:type="table" w:customStyle="1" w:styleId="TableNormal">
    <w:name w:val="Table Normal"/>
    <w:rsid w:val="00643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437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6437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  <w:rsid w:val="0064376D"/>
  </w:style>
  <w:style w:type="character" w:customStyle="1" w:styleId="Hyperlink0">
    <w:name w:val="Hyperlink.0"/>
    <w:basedOn w:val="a6"/>
    <w:rsid w:val="0064376D"/>
    <w:rPr>
      <w:color w:val="0000FF"/>
      <w:sz w:val="26"/>
      <w:szCs w:val="26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eg_samara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2017-04-26T06:23:00Z</dcterms:created>
  <dcterms:modified xsi:type="dcterms:W3CDTF">2017-04-26T06:23:00Z</dcterms:modified>
</cp:coreProperties>
</file>